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2F" w:rsidRDefault="00D1613C">
      <w:pPr>
        <w:sectPr w:rsidR="00853A2F">
          <w:pgSz w:w="16840" w:h="11904" w:orient="landscape"/>
          <w:pgMar w:top="1440" w:right="1440" w:bottom="875" w:left="1440" w:header="0" w:footer="0" w:gutter="0"/>
          <w:cols w:space="0"/>
        </w:sectPr>
      </w:pPr>
      <w:r>
        <w:rPr>
          <w:noProof/>
        </w:rPr>
        <w:drawing>
          <wp:inline distT="0" distB="0" distL="0" distR="0">
            <wp:extent cx="7343775" cy="10477500"/>
            <wp:effectExtent l="0" t="4762" r="4762" b="4763"/>
            <wp:docPr id="1" name="Рисунок 1" descr="C:\Users\Роза\AppData\Local\Temp\Tmp_view\Скан Роза\ОРЭКС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ОРЭКСЭ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377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3A2F" w:rsidRDefault="00853A2F">
      <w:pPr>
        <w:spacing w:line="200" w:lineRule="exact"/>
        <w:rPr>
          <w:sz w:val="20"/>
          <w:szCs w:val="20"/>
        </w:rPr>
      </w:pPr>
    </w:p>
    <w:p w:rsidR="00853A2F" w:rsidRDefault="00853A2F">
      <w:pPr>
        <w:spacing w:line="341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left="7" w:right="20" w:firstLine="7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основам религиозных культур и светской этики (модуль «Основы светской этики») для 4 класса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«Большетиганская основная общеобразовательная школа» Алексеевского муниципального района Республики Татарстан.</w:t>
      </w:r>
    </w:p>
    <w:p w:rsidR="00853A2F" w:rsidRDefault="00853A2F">
      <w:pPr>
        <w:spacing w:line="200" w:lineRule="exact"/>
        <w:rPr>
          <w:sz w:val="20"/>
          <w:szCs w:val="20"/>
        </w:rPr>
      </w:pPr>
    </w:p>
    <w:p w:rsidR="00853A2F" w:rsidRDefault="00853A2F">
      <w:pPr>
        <w:spacing w:line="356" w:lineRule="exact"/>
        <w:rPr>
          <w:sz w:val="20"/>
          <w:szCs w:val="20"/>
        </w:rPr>
      </w:pPr>
    </w:p>
    <w:p w:rsidR="00853A2F" w:rsidRDefault="000654FA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853A2F" w:rsidRDefault="00853A2F">
      <w:pPr>
        <w:spacing w:line="284" w:lineRule="exact"/>
        <w:rPr>
          <w:sz w:val="20"/>
          <w:szCs w:val="20"/>
        </w:rPr>
      </w:pPr>
    </w:p>
    <w:p w:rsidR="00853A2F" w:rsidRDefault="000654FA">
      <w:pPr>
        <w:numPr>
          <w:ilvl w:val="0"/>
          <w:numId w:val="1"/>
        </w:numPr>
        <w:tabs>
          <w:tab w:val="left" w:pos="227"/>
        </w:tabs>
        <w:spacing w:line="235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изучения учебного предмета «Основы религиозных культур и светской этики» по модулю «Основы светской этики» на уровне начального общего образования</w:t>
      </w:r>
    </w:p>
    <w:p w:rsidR="00853A2F" w:rsidRDefault="00853A2F">
      <w:pPr>
        <w:spacing w:line="4" w:lineRule="exact"/>
        <w:rPr>
          <w:rFonts w:eastAsia="Times New Roman"/>
          <w:sz w:val="24"/>
          <w:szCs w:val="24"/>
        </w:rPr>
      </w:pPr>
    </w:p>
    <w:p w:rsidR="00853A2F" w:rsidRDefault="000654FA">
      <w:pPr>
        <w:ind w:left="44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4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 выпускника будут сформированы:</w:t>
      </w:r>
    </w:p>
    <w:p w:rsidR="00853A2F" w:rsidRDefault="000654FA">
      <w:pPr>
        <w:spacing w:line="234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-внутренняя позиция школьника на уровне положительного отношения к школе, ориентации на содержательные моменты школьной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действительности и принятия образца «хорошего ученика»;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-широкая мотивационная основа учебной деятельности, включающая социальные, учебно­познавательные и внешние мотивы;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-учебно­познавательный интерес к новому учебному материалу и способам решения новой задачи;</w:t>
      </w:r>
    </w:p>
    <w:p w:rsidR="00853A2F" w:rsidRDefault="000654FA">
      <w:pPr>
        <w:spacing w:line="238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-ориентация на понимание причин успеха в учебной деятельности, в том числе на самоанализ и самоконтроль результата, на анализ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соответствия результатов требованиям конкретной задачи, на понимание оценок учителей, товарищей, родителей и других людей;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-способность к оценке своей учебной деятельности;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853A2F" w:rsidRDefault="000654FA">
      <w:pPr>
        <w:spacing w:line="238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гражданина России, чувства сопричастности и гордости за свою Родину, народ и историю, осознание ответственности человека за общее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благополучие;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-знание основных моральных норм и ориентация на их выполнение;</w:t>
      </w:r>
    </w:p>
    <w:p w:rsidR="00853A2F" w:rsidRDefault="000654FA">
      <w:pPr>
        <w:tabs>
          <w:tab w:val="left" w:pos="1126"/>
          <w:tab w:val="left" w:pos="2326"/>
          <w:tab w:val="left" w:pos="3466"/>
          <w:tab w:val="left" w:pos="4286"/>
          <w:tab w:val="left" w:pos="5046"/>
          <w:tab w:val="left" w:pos="6006"/>
          <w:tab w:val="left" w:pos="6506"/>
          <w:tab w:val="left" w:pos="7926"/>
          <w:tab w:val="left" w:pos="9286"/>
          <w:tab w:val="left" w:pos="10566"/>
          <w:tab w:val="left" w:pos="11866"/>
          <w:tab w:val="left" w:pos="12706"/>
          <w:tab w:val="left" w:pos="13586"/>
          <w:tab w:val="left" w:pos="14406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-развитие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этических</w:t>
      </w:r>
      <w:r>
        <w:rPr>
          <w:rFonts w:eastAsia="Times New Roman"/>
          <w:sz w:val="24"/>
          <w:szCs w:val="24"/>
        </w:rPr>
        <w:tab/>
        <w:t>чувств —</w:t>
      </w:r>
      <w:r>
        <w:rPr>
          <w:rFonts w:eastAsia="Times New Roman"/>
          <w:sz w:val="24"/>
          <w:szCs w:val="24"/>
        </w:rPr>
        <w:tab/>
        <w:t>стыда,</w:t>
      </w:r>
      <w:r>
        <w:rPr>
          <w:rFonts w:eastAsia="Times New Roman"/>
          <w:sz w:val="24"/>
          <w:szCs w:val="24"/>
        </w:rPr>
        <w:tab/>
        <w:t>вины,</w:t>
      </w:r>
      <w:r>
        <w:rPr>
          <w:rFonts w:eastAsia="Times New Roman"/>
          <w:sz w:val="24"/>
          <w:szCs w:val="24"/>
        </w:rPr>
        <w:tab/>
        <w:t>совести</w:t>
      </w:r>
      <w:r>
        <w:rPr>
          <w:rFonts w:eastAsia="Times New Roman"/>
          <w:sz w:val="24"/>
          <w:szCs w:val="24"/>
        </w:rPr>
        <w:tab/>
        <w:t>как</w:t>
      </w:r>
      <w:r>
        <w:rPr>
          <w:rFonts w:eastAsia="Times New Roman"/>
          <w:sz w:val="24"/>
          <w:szCs w:val="24"/>
        </w:rPr>
        <w:tab/>
        <w:t>регуляторов</w:t>
      </w:r>
      <w:r>
        <w:rPr>
          <w:rFonts w:eastAsia="Times New Roman"/>
          <w:sz w:val="24"/>
          <w:szCs w:val="24"/>
        </w:rPr>
        <w:tab/>
        <w:t>морального</w:t>
      </w:r>
      <w:r>
        <w:rPr>
          <w:rFonts w:eastAsia="Times New Roman"/>
          <w:sz w:val="24"/>
          <w:szCs w:val="24"/>
        </w:rPr>
        <w:tab/>
        <w:t>поведения;</w:t>
      </w:r>
      <w:r>
        <w:rPr>
          <w:rFonts w:eastAsia="Times New Roman"/>
          <w:sz w:val="24"/>
          <w:szCs w:val="24"/>
        </w:rPr>
        <w:tab/>
        <w:t>понимание</w:t>
      </w:r>
      <w:r>
        <w:rPr>
          <w:rFonts w:eastAsia="Times New Roman"/>
          <w:sz w:val="24"/>
          <w:szCs w:val="24"/>
        </w:rPr>
        <w:tab/>
        <w:t>чувств</w:t>
      </w:r>
      <w:r>
        <w:rPr>
          <w:rFonts w:eastAsia="Times New Roman"/>
          <w:sz w:val="24"/>
          <w:szCs w:val="24"/>
        </w:rPr>
        <w:tab/>
        <w:t>других</w:t>
      </w:r>
      <w:r>
        <w:rPr>
          <w:rFonts w:eastAsia="Times New Roman"/>
          <w:sz w:val="24"/>
          <w:szCs w:val="24"/>
        </w:rPr>
        <w:tab/>
        <w:t>людей</w:t>
      </w:r>
      <w:r>
        <w:rPr>
          <w:sz w:val="20"/>
          <w:szCs w:val="20"/>
        </w:rPr>
        <w:tab/>
      </w:r>
      <w:r>
        <w:rPr>
          <w:rFonts w:eastAsia="Times New Roman"/>
        </w:rPr>
        <w:t>и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сопереживание им;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-установка на здоровый образ жизни;</w:t>
      </w:r>
    </w:p>
    <w:p w:rsidR="00853A2F" w:rsidRDefault="00853A2F">
      <w:pPr>
        <w:spacing w:line="15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-основы экологической культуры: принятие ценности природного мира, готовность следовать в своей деятельности нормам природоохранного,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нерасточительного, здоровьесберегающего поведения;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-чувство прекрасного и эстетические чувства на основе знакомства с мировой и отечественной художественной культурой.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4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получит возможность для формирования: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3" w:lineRule="auto"/>
        <w:ind w:left="7" w:right="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853A2F" w:rsidRDefault="00853A2F">
      <w:pPr>
        <w:sectPr w:rsidR="00853A2F">
          <w:pgSz w:w="16840" w:h="11904" w:orient="landscape"/>
          <w:pgMar w:top="1440" w:right="1118" w:bottom="539" w:left="1133" w:header="0" w:footer="0" w:gutter="0"/>
          <w:cols w:space="720" w:equalWidth="0">
            <w:col w:w="14587"/>
          </w:cols>
        </w:sectPr>
      </w:pPr>
    </w:p>
    <w:p w:rsidR="00853A2F" w:rsidRDefault="00853A2F">
      <w:pPr>
        <w:spacing w:line="250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-выраженной устойчивой учебно­познавательной мотивации учения;</w:t>
      </w:r>
    </w:p>
    <w:p w:rsidR="00853A2F" w:rsidRDefault="00853A2F">
      <w:pPr>
        <w:spacing w:line="15" w:lineRule="exact"/>
        <w:rPr>
          <w:sz w:val="20"/>
          <w:szCs w:val="20"/>
        </w:rPr>
      </w:pPr>
    </w:p>
    <w:p w:rsidR="00853A2F" w:rsidRDefault="000654FA">
      <w:pPr>
        <w:spacing w:line="247" w:lineRule="auto"/>
        <w:ind w:right="538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-устойчивого учебно­познавательного интереса к новым общим способам решения задач; -адекватного понимания причин успешности/неуспешности учебной деятельности;</w:t>
      </w:r>
    </w:p>
    <w:p w:rsidR="00853A2F" w:rsidRDefault="000654FA">
      <w:pPr>
        <w:spacing w:line="235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-положительной адекватной дифференцированной самооценки на основе критерия успешности реализации социальной роли «хорошего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ученика»;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-компетентности в реализации основ гражданской идентичности в поступках и деятельности;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-морального сознания на конвенциональном уровне, способности к решению моральных дилемм на основе учета позиций партнеров в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общении, ориентации на их мотивы и чувства, устойчивое следование в поведении моральным нормам и этическим требованиям;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-установки на здоровый образ жизни и реализации ее в реальном поведении и поступках;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-осознанных устойчивых эстетических предпочтений и ориентации на искусство как значимую сферу человеческой жизни;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5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53A2F" w:rsidRDefault="00853A2F">
      <w:pPr>
        <w:spacing w:line="5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853A2F" w:rsidRDefault="000654FA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-принимать и сохранять учебную задачу;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-учитывать выделенные учителем ориентиры действия в новом учебном материале в сотрудничестве с учителем;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right="1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-планировать свои действия в соответствии с поставленной задачей и условиями ее реализации, в том числе во внутреннем плане; -учитывать установленные правила в планировании и контроле способа решения; -осуществлять итоговый и пошаговый контроль по результату;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-оценивать правильность  выполнения действия на  уровне  адекватной  ретроспективной  оценки  соответствия  результатов  требованиям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данной задачи;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-адекватно воспринимать предложения и оценку учителей, товарищей, родителей и других людей;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-различать способ и результат действия;</w:t>
      </w:r>
    </w:p>
    <w:p w:rsidR="00853A2F" w:rsidRDefault="00853A2F">
      <w:pPr>
        <w:spacing w:line="16" w:lineRule="exact"/>
        <w:rPr>
          <w:sz w:val="20"/>
          <w:szCs w:val="20"/>
        </w:rPr>
      </w:pPr>
    </w:p>
    <w:p w:rsidR="00853A2F" w:rsidRDefault="000654FA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-в сотрудничестве с учителем ставить новые учебные задачи;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-преобразовывать практическую задачу в познавательную;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-проявлять познавательную инициативу в учебном сотрудничестве;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-самостоятельно учитывать выделенные учителем ориентиры действия в новом учебном материале;</w:t>
      </w:r>
    </w:p>
    <w:p w:rsidR="00853A2F" w:rsidRDefault="00853A2F">
      <w:pPr>
        <w:spacing w:line="16" w:lineRule="exact"/>
        <w:rPr>
          <w:sz w:val="20"/>
          <w:szCs w:val="20"/>
        </w:rPr>
      </w:pPr>
    </w:p>
    <w:p w:rsidR="00853A2F" w:rsidRDefault="000654FA">
      <w:pPr>
        <w:spacing w:line="233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853A2F" w:rsidRDefault="00853A2F">
      <w:pPr>
        <w:sectPr w:rsidR="00853A2F">
          <w:pgSz w:w="16840" w:h="11904" w:orient="landscape"/>
          <w:pgMar w:top="1440" w:right="1138" w:bottom="539" w:left="1140" w:header="0" w:footer="0" w:gutter="0"/>
          <w:cols w:space="720" w:equalWidth="0">
            <w:col w:w="14560"/>
          </w:cols>
        </w:sectPr>
      </w:pPr>
    </w:p>
    <w:p w:rsidR="00853A2F" w:rsidRDefault="00853A2F">
      <w:pPr>
        <w:spacing w:line="262" w:lineRule="exact"/>
        <w:rPr>
          <w:sz w:val="20"/>
          <w:szCs w:val="20"/>
        </w:rPr>
      </w:pPr>
    </w:p>
    <w:p w:rsidR="00853A2F" w:rsidRDefault="000654FA">
      <w:pPr>
        <w:spacing w:line="235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853A2F" w:rsidRDefault="000654FA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853A2F" w:rsidRDefault="00853A2F">
      <w:pPr>
        <w:spacing w:line="1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справочников (включая электронные, цифровые), в открытом информационном пространстве, в том числе контролируемом пространстве сети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Интернет;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-осуществлять  запись  (фиксацию)  выборочной  информации  об окружающем  мире и о себе самом, в том числе с помощью  инструментов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ИКТ;</w:t>
      </w:r>
    </w:p>
    <w:p w:rsidR="00853A2F" w:rsidRDefault="00853A2F">
      <w:pPr>
        <w:spacing w:line="1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-использовать знаково­символические средства, в том числе модели (включая виртуальные) и схемы (включая концептуальные), для решения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-проявлять познавательную инициативу в учебном сотрудничестве</w:t>
      </w:r>
      <w:r>
        <w:rPr>
          <w:rFonts w:eastAsia="Times New Roman"/>
          <w:i/>
          <w:iCs/>
          <w:sz w:val="24"/>
          <w:szCs w:val="24"/>
        </w:rPr>
        <w:t>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-строить сообщения в устной и письменной форме;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-ориентироваться на разнообразие способов решения задач;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-основам смыслового восприятия художественных и познавательных текстов, выделять существенную информацию из сообщений разных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видов (в первую очередь текстов);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-осуществлять анализ объектов с выделением существенных и несущественных признаков;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-осуществлять синтез как составление целого из частей;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5" w:lineRule="auto"/>
        <w:ind w:right="6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-проводить сравнение, сериацию и классификацию по заданным критериям; -устанавливать причинно­следственные связи в изучаемом круге явлений;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-строить рассуждения в форме связи простых суждений об объекте, его строении, свойствах и связях;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-обобщать, т.  е. осуществлять генерализацию и выведение общности для целого ряда или класса единичных объектов, на основе выделения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сущностной связи;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-устанавливать аналогии;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-владеть рядом общих приемов решения задач.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расширенный поиск информации с использованием ресурсов библиотек и сети Интернет;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-записывать, фиксировать информацию об окружающем мире с помощью инструментов ИКТ;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-создавать и преобразовывать модели и схемы для решения задач;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-осознанно и произвольно строить сообщения в устной и письменной форме;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853A2F" w:rsidRDefault="00853A2F">
      <w:pPr>
        <w:sectPr w:rsidR="00853A2F">
          <w:pgSz w:w="16840" w:h="11904" w:orient="landscape"/>
          <w:pgMar w:top="1440" w:right="1138" w:bottom="539" w:left="1140" w:header="0" w:footer="0" w:gutter="0"/>
          <w:cols w:space="720" w:equalWidth="0">
            <w:col w:w="14560"/>
          </w:cols>
        </w:sectPr>
      </w:pPr>
    </w:p>
    <w:p w:rsidR="00853A2F" w:rsidRDefault="00853A2F">
      <w:pPr>
        <w:spacing w:line="262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right="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сравнение, сериацию и классификацию, самостоятельно выбирая основания и критерии для указанных логических операций; -строить логическое рассуждение, включающее установление причинно­следственных связей; -произвольно и осознанно владеть общими приемами решения задач.</w:t>
      </w:r>
    </w:p>
    <w:p w:rsidR="00853A2F" w:rsidRDefault="00853A2F">
      <w:pPr>
        <w:spacing w:line="9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853A2F" w:rsidRDefault="000654FA">
      <w:pPr>
        <w:spacing w:line="238" w:lineRule="auto"/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-адекватно  использовать  коммуникативные,  прежде  всего  речевые,  средства для решения различных коммуникативных задач,  строить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монологическое высказывание (в том числе сопровождая его аудиовизуальной поддержкой), владеть диалогической формой коммуникации,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используя в том числе средства и инструменты ИКТ и дистанционного общения;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-допускать возможность существования у людей различных точек зрения, в том числе не совпадающих с его собственной, и ориентироваться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позицию партнера в общении и взаимодействии;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-учитывать разные мнения и стремиться к координации различных позиций в сотрудничестве;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-формулировать собственное мнение и позицию;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-договариваться и приходить к общему решению в совместной деятельности, в том числе в ситуации столкновения интересов;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-строить понятные для партнера высказывания, учитывающие, что партнер знает и видит, а что нет;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-задавать вопросы;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-контролировать действия партнера;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-использовать речь для регуляции своего действия;</w:t>
      </w:r>
    </w:p>
    <w:p w:rsidR="00853A2F" w:rsidRDefault="00853A2F">
      <w:pPr>
        <w:spacing w:line="15" w:lineRule="exact"/>
        <w:rPr>
          <w:sz w:val="20"/>
          <w:szCs w:val="20"/>
        </w:rPr>
      </w:pPr>
    </w:p>
    <w:p w:rsidR="00853A2F" w:rsidRDefault="000654FA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53A2F" w:rsidRDefault="00853A2F">
      <w:pPr>
        <w:spacing w:line="9" w:lineRule="exact"/>
        <w:rPr>
          <w:sz w:val="20"/>
          <w:szCs w:val="20"/>
        </w:rPr>
      </w:pPr>
    </w:p>
    <w:p w:rsidR="00853A2F" w:rsidRDefault="000654FA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853A2F" w:rsidRDefault="00853A2F">
      <w:pPr>
        <w:spacing w:line="6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right="41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-учитывать и координировать в сотрудничестве позиции других людей, отличные от собственной; -учитывать разные мнения и интересы и обосновывать собственную позицию; -понимать относительность мнений и подходов к решению проблемы;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-аргументировать  свою  позицию  и  координировать  ее  с  позициями  партнеров  в  сотрудничестве  при  выработке  общего  решения  в</w:t>
      </w:r>
    </w:p>
    <w:p w:rsidR="00853A2F" w:rsidRDefault="000654FA">
      <w:pPr>
        <w:spacing w:line="23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совместной деятельности;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-продуктивно содействовать разрешению конфликтов на основе учета интересов и позиций всех участников;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-с учетом целей коммуникации достаточно точно, последовательно и полно передавать партнеру необходимую информацию как ориентир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для построения действия;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-осуществлять взаимный контроль и оказывать в сотрудничестве необходимую взаимопомощь;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5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>
        <w:rPr>
          <w:rFonts w:eastAsia="Times New Roman"/>
          <w:sz w:val="24"/>
          <w:szCs w:val="24"/>
        </w:rPr>
        <w:t>.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Выпускник научится:</w:t>
      </w:r>
    </w:p>
    <w:p w:rsidR="00853A2F" w:rsidRDefault="00853A2F">
      <w:pPr>
        <w:sectPr w:rsidR="00853A2F">
          <w:pgSz w:w="16840" w:h="11904" w:orient="landscape"/>
          <w:pgMar w:top="1440" w:right="1138" w:bottom="537" w:left="1140" w:header="0" w:footer="0" w:gutter="0"/>
          <w:cols w:space="720" w:equalWidth="0">
            <w:col w:w="14560"/>
          </w:cols>
        </w:sectPr>
      </w:pPr>
    </w:p>
    <w:p w:rsidR="00853A2F" w:rsidRDefault="00853A2F">
      <w:pPr>
        <w:spacing w:line="262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>раскрывать содержание основных составляющих российской светской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(гражданской)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этики,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основанной на конституционных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853A2F" w:rsidRDefault="00853A2F">
      <w:pPr>
        <w:spacing w:line="16" w:lineRule="exact"/>
        <w:rPr>
          <w:sz w:val="20"/>
          <w:szCs w:val="20"/>
        </w:rPr>
      </w:pPr>
    </w:p>
    <w:p w:rsidR="00853A2F" w:rsidRDefault="000654FA">
      <w:pPr>
        <w:spacing w:line="236" w:lineRule="auto"/>
        <w:ind w:left="7" w:right="21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>на примере российской светской этики понимать значение нравственных ценностей,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идеалов в жизни людей,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общества;</w:t>
      </w:r>
      <w:r>
        <w:rPr>
          <w:rFonts w:eastAsia="Times New Roman"/>
          <w:i/>
          <w:iCs/>
          <w:sz w:val="24"/>
          <w:szCs w:val="24"/>
        </w:rPr>
        <w:t xml:space="preserve"> -</w:t>
      </w:r>
      <w:r>
        <w:rPr>
          <w:rFonts w:eastAsia="Times New Roman"/>
          <w:sz w:val="24"/>
          <w:szCs w:val="24"/>
        </w:rPr>
        <w:t>излагать свое мнение по поводу значения российской светской этики в жизни людей и общества;</w:t>
      </w:r>
      <w:r>
        <w:rPr>
          <w:rFonts w:eastAsia="Times New Roman"/>
          <w:i/>
          <w:iCs/>
          <w:sz w:val="24"/>
          <w:szCs w:val="24"/>
        </w:rPr>
        <w:t xml:space="preserve"> -</w:t>
      </w:r>
      <w:r>
        <w:rPr>
          <w:rFonts w:eastAsia="Times New Roman"/>
          <w:sz w:val="24"/>
          <w:szCs w:val="24"/>
        </w:rPr>
        <w:t>соотносить нравственные формы поведения с нормами российской светской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(гражданской)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этики;</w:t>
      </w:r>
    </w:p>
    <w:p w:rsidR="00853A2F" w:rsidRDefault="00853A2F">
      <w:pPr>
        <w:spacing w:line="12" w:lineRule="exact"/>
        <w:rPr>
          <w:sz w:val="20"/>
          <w:szCs w:val="20"/>
        </w:rPr>
      </w:pPr>
    </w:p>
    <w:p w:rsidR="00853A2F" w:rsidRDefault="000654FA">
      <w:pPr>
        <w:spacing w:line="235" w:lineRule="auto"/>
        <w:ind w:left="7" w:right="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осуществлять поиск необходимой информации для выполнения заданий;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участвовать в диспутах,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слушать собеседника и излагать свое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мнение; готовить сообщения по выбранным темам.</w:t>
      </w: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Выпускник получит возможность научиться: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-развивать нравственную рефлексию, совершенствовать морально-нравственное самосознание, регулировать собственное поведение на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основе общепринятых в российском обществе норм светской (гражданской) этики;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-станавливать взаимосвязь между содержанием российской светской этики и поведением людей, общественными явлениями;</w:t>
      </w:r>
    </w:p>
    <w:p w:rsidR="00853A2F" w:rsidRDefault="000654FA">
      <w:pPr>
        <w:spacing w:line="238" w:lineRule="auto"/>
        <w:ind w:left="6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-выстраивать  отношения  с  представителями  разных  мировоззрений и  культурных  традиций  на  основе  взаимного  уважения  прав  и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законных интересов сограждан;</w:t>
      </w:r>
    </w:p>
    <w:p w:rsidR="00853A2F" w:rsidRDefault="000654FA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-акцентировать внимание на нравственных аспектах человеческого поведения при изучении гуманитарных предметов на последующих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уровнях общего образования.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853A2F" w:rsidRDefault="00853A2F">
      <w:pPr>
        <w:spacing w:line="36" w:lineRule="exact"/>
        <w:rPr>
          <w:sz w:val="20"/>
          <w:szCs w:val="20"/>
        </w:rPr>
      </w:pPr>
    </w:p>
    <w:p w:rsidR="00853A2F" w:rsidRDefault="000654FA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 учащихся будут сформированы (базовый уровень):</w:t>
      </w:r>
    </w:p>
    <w:p w:rsidR="00853A2F" w:rsidRDefault="00853A2F">
      <w:pPr>
        <w:spacing w:line="15" w:lineRule="exact"/>
        <w:rPr>
          <w:sz w:val="20"/>
          <w:szCs w:val="20"/>
        </w:rPr>
      </w:pPr>
    </w:p>
    <w:p w:rsidR="00853A2F" w:rsidRDefault="000654FA">
      <w:pPr>
        <w:spacing w:line="233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853A2F" w:rsidRDefault="00853A2F">
      <w:pPr>
        <w:spacing w:line="17" w:lineRule="exact"/>
        <w:rPr>
          <w:sz w:val="20"/>
          <w:szCs w:val="20"/>
        </w:rPr>
      </w:pPr>
    </w:p>
    <w:p w:rsidR="00853A2F" w:rsidRDefault="000654FA">
      <w:pPr>
        <w:numPr>
          <w:ilvl w:val="0"/>
          <w:numId w:val="2"/>
        </w:numPr>
        <w:tabs>
          <w:tab w:val="left" w:pos="151"/>
        </w:tabs>
        <w:spacing w:line="233" w:lineRule="auto"/>
        <w:ind w:left="7" w:right="230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Первоначальное представление о светской этике, религиозной культуре и их роли в истории и современности России. -Осознание ценности нравственности и духовности в человеческой жизни.</w:t>
      </w:r>
    </w:p>
    <w:p w:rsidR="00853A2F" w:rsidRDefault="00853A2F">
      <w:pPr>
        <w:spacing w:line="3" w:lineRule="exact"/>
        <w:rPr>
          <w:rFonts w:eastAsia="Times New Roman"/>
          <w:sz w:val="24"/>
          <w:szCs w:val="24"/>
        </w:rPr>
      </w:pPr>
    </w:p>
    <w:p w:rsidR="00853A2F" w:rsidRDefault="000654F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Учащиеся получат возможность для формирования (повышенный уровень):</w:t>
      </w:r>
    </w:p>
    <w:p w:rsidR="00853A2F" w:rsidRDefault="000654FA">
      <w:pPr>
        <w:spacing w:line="237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-Знакомства с основами светской и религиозной морали, понимание их значения в выстраивании конструктивных отношений в обществе.</w:t>
      </w:r>
    </w:p>
    <w:p w:rsidR="00853A2F" w:rsidRDefault="00853A2F">
      <w:pPr>
        <w:spacing w:line="16" w:lineRule="exact"/>
        <w:rPr>
          <w:rFonts w:eastAsia="Times New Roman"/>
          <w:sz w:val="24"/>
          <w:szCs w:val="24"/>
        </w:rPr>
      </w:pPr>
    </w:p>
    <w:p w:rsidR="00853A2F" w:rsidRDefault="000654FA">
      <w:pPr>
        <w:spacing w:line="233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-Навыка смыслового чтения текстов различных стилей и жанров, осознанного построения речевых высказываний в соответствии с задачами коммуникации.</w:t>
      </w:r>
    </w:p>
    <w:p w:rsidR="00853A2F" w:rsidRDefault="00853A2F">
      <w:pPr>
        <w:spacing w:line="278" w:lineRule="exact"/>
        <w:rPr>
          <w:sz w:val="20"/>
          <w:szCs w:val="20"/>
        </w:rPr>
      </w:pPr>
    </w:p>
    <w:p w:rsidR="00853A2F" w:rsidRDefault="000654FA">
      <w:pPr>
        <w:ind w:left="6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Планируемые  результаты по авторской программе Студеникина М.Т.</w:t>
      </w:r>
    </w:p>
    <w:p w:rsidR="00853A2F" w:rsidRDefault="00853A2F">
      <w:pPr>
        <w:spacing w:line="8" w:lineRule="exact"/>
        <w:rPr>
          <w:sz w:val="20"/>
          <w:szCs w:val="20"/>
        </w:rPr>
      </w:pPr>
    </w:p>
    <w:p w:rsidR="00853A2F" w:rsidRDefault="000654FA">
      <w:pPr>
        <w:ind w:left="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</w:t>
      </w:r>
    </w:p>
    <w:p w:rsidR="00853A2F" w:rsidRDefault="000654FA">
      <w:pPr>
        <w:spacing w:line="233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 учащихся будут сформированы (базовый уровень):</w:t>
      </w:r>
    </w:p>
    <w:p w:rsidR="00853A2F" w:rsidRDefault="00853A2F">
      <w:pPr>
        <w:spacing w:line="3" w:lineRule="exact"/>
        <w:rPr>
          <w:sz w:val="20"/>
          <w:szCs w:val="20"/>
        </w:rPr>
      </w:pPr>
    </w:p>
    <w:p w:rsidR="00853A2F" w:rsidRDefault="000654FA">
      <w:pPr>
        <w:numPr>
          <w:ilvl w:val="0"/>
          <w:numId w:val="3"/>
        </w:numPr>
        <w:tabs>
          <w:tab w:val="left" w:pos="147"/>
        </w:tabs>
        <w:ind w:left="147" w:hanging="1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Основы российской гражданской идентичности, чувства гордости за свою Родину.</w:t>
      </w:r>
    </w:p>
    <w:p w:rsidR="00853A2F" w:rsidRDefault="00853A2F">
      <w:pPr>
        <w:spacing w:line="10" w:lineRule="exact"/>
        <w:rPr>
          <w:sz w:val="20"/>
          <w:szCs w:val="20"/>
        </w:rPr>
      </w:pPr>
    </w:p>
    <w:p w:rsidR="00853A2F" w:rsidRDefault="000654FA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народов.</w:t>
      </w:r>
    </w:p>
    <w:p w:rsidR="00853A2F" w:rsidRDefault="00853A2F">
      <w:pPr>
        <w:sectPr w:rsidR="00853A2F">
          <w:pgSz w:w="16840" w:h="11904" w:orient="landscape"/>
          <w:pgMar w:top="1440" w:right="1138" w:bottom="496" w:left="1133" w:header="0" w:footer="0" w:gutter="0"/>
          <w:cols w:space="720" w:equalWidth="0">
            <w:col w:w="14567"/>
          </w:cols>
        </w:sectPr>
      </w:pPr>
    </w:p>
    <w:p w:rsidR="00853A2F" w:rsidRDefault="00853A2F">
      <w:pPr>
        <w:spacing w:line="262" w:lineRule="exact"/>
        <w:rPr>
          <w:sz w:val="20"/>
          <w:szCs w:val="20"/>
        </w:rPr>
      </w:pPr>
    </w:p>
    <w:p w:rsidR="00853A2F" w:rsidRDefault="000654FA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состояний.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853A2F" w:rsidRDefault="00853A2F">
      <w:pPr>
        <w:spacing w:line="16" w:lineRule="exact"/>
        <w:rPr>
          <w:sz w:val="20"/>
          <w:szCs w:val="20"/>
        </w:rPr>
      </w:pPr>
    </w:p>
    <w:p w:rsidR="00853A2F" w:rsidRDefault="000654FA">
      <w:pPr>
        <w:spacing w:line="233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ситуаций.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Учащиеся получат возможность для формирования (повышенный уровень):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-Мотивации к труду, работе на результат, бережному отношению к материальным и духовным ценностям.</w:t>
      </w:r>
    </w:p>
    <w:p w:rsidR="00853A2F" w:rsidRDefault="00853A2F">
      <w:pPr>
        <w:spacing w:line="16" w:lineRule="exact"/>
        <w:rPr>
          <w:sz w:val="20"/>
          <w:szCs w:val="20"/>
        </w:rPr>
      </w:pPr>
    </w:p>
    <w:p w:rsidR="00853A2F" w:rsidRDefault="000654FA">
      <w:pPr>
        <w:spacing w:line="233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853A2F" w:rsidRDefault="00853A2F">
      <w:pPr>
        <w:spacing w:line="5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-Этических чувств как регуляторов морального поведения.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 результаты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 учащихся будут сформированы (базовый уровень):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способностью принимать и сохранять цели и задачи учебной деятельности, а также находить средства еѐ осуществления.</w:t>
      </w:r>
    </w:p>
    <w:p w:rsidR="00853A2F" w:rsidRDefault="00853A2F">
      <w:pPr>
        <w:spacing w:line="14" w:lineRule="exact"/>
        <w:rPr>
          <w:sz w:val="20"/>
          <w:szCs w:val="20"/>
        </w:rPr>
      </w:pPr>
    </w:p>
    <w:p w:rsidR="00853A2F" w:rsidRDefault="000654FA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-Умение планировать, контролировать и оценивать учебные действия в соответствии с поставленной задачей и условиями еѐ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учѐтом характера ошибок; понимать причины успеха/неуспеха учебной деятельности.</w:t>
      </w:r>
    </w:p>
    <w:p w:rsidR="00853A2F" w:rsidRDefault="00853A2F">
      <w:pPr>
        <w:spacing w:line="12" w:lineRule="exact"/>
        <w:rPr>
          <w:sz w:val="20"/>
          <w:szCs w:val="20"/>
        </w:rPr>
      </w:pPr>
    </w:p>
    <w:p w:rsidR="00853A2F" w:rsidRDefault="000654FA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:rsidR="00853A2F" w:rsidRDefault="00853A2F">
      <w:pPr>
        <w:spacing w:line="12" w:lineRule="exact"/>
        <w:rPr>
          <w:sz w:val="20"/>
          <w:szCs w:val="20"/>
        </w:rPr>
      </w:pPr>
    </w:p>
    <w:p w:rsidR="00853A2F" w:rsidRDefault="000654FA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своѐ мнение и аргументировать свою точку зрения и оценку событий.</w:t>
      </w:r>
    </w:p>
    <w:p w:rsidR="00853A2F" w:rsidRDefault="00853A2F">
      <w:pPr>
        <w:spacing w:line="12" w:lineRule="exact"/>
        <w:rPr>
          <w:sz w:val="20"/>
          <w:szCs w:val="20"/>
        </w:rPr>
      </w:pPr>
    </w:p>
    <w:p w:rsidR="00853A2F" w:rsidRDefault="000654FA">
      <w:pPr>
        <w:spacing w:line="235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-Определение общей цели и путей еѐ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Учащиеся получат возможность для формирования (повышенный уровень):</w:t>
      </w:r>
    </w:p>
    <w:p w:rsidR="00853A2F" w:rsidRDefault="00853A2F">
      <w:pPr>
        <w:spacing w:line="14" w:lineRule="exact"/>
        <w:rPr>
          <w:sz w:val="20"/>
          <w:szCs w:val="20"/>
        </w:rPr>
      </w:pPr>
    </w:p>
    <w:p w:rsidR="00853A2F" w:rsidRDefault="000654FA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-Адекватного использования речевых средств и средств информационно-коммуникационных технологий для решения различных коммуникативных и познавательных задач.</w:t>
      </w:r>
    </w:p>
    <w:p w:rsidR="00853A2F" w:rsidRDefault="00853A2F">
      <w:pPr>
        <w:spacing w:line="4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-Умения осуществлять информационный поиск для выполнения учебных заданий.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853A2F" w:rsidRDefault="000654F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 учащихся будут сформированы (базовый уровень):</w:t>
      </w:r>
    </w:p>
    <w:p w:rsidR="00853A2F" w:rsidRDefault="00853A2F">
      <w:pPr>
        <w:spacing w:line="11" w:lineRule="exact"/>
        <w:rPr>
          <w:sz w:val="20"/>
          <w:szCs w:val="20"/>
        </w:rPr>
      </w:pPr>
    </w:p>
    <w:p w:rsidR="00853A2F" w:rsidRDefault="000654FA">
      <w:pPr>
        <w:spacing w:line="235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-Первоначальное представление о светской этике, религиозной культуре и их роли в истории и современности России.</w:t>
      </w:r>
    </w:p>
    <w:p w:rsidR="00853A2F" w:rsidRDefault="00853A2F">
      <w:pPr>
        <w:spacing w:line="2" w:lineRule="exact"/>
        <w:rPr>
          <w:sz w:val="20"/>
          <w:szCs w:val="20"/>
        </w:rPr>
      </w:pPr>
    </w:p>
    <w:p w:rsidR="00853A2F" w:rsidRDefault="000654F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-Осознание ценности нравственности и духовности в человеческой жизни.</w:t>
      </w:r>
    </w:p>
    <w:p w:rsidR="00853A2F" w:rsidRDefault="00853A2F">
      <w:pPr>
        <w:sectPr w:rsidR="00853A2F">
          <w:pgSz w:w="16840" w:h="11904" w:orient="landscape"/>
          <w:pgMar w:top="1440" w:right="1138" w:bottom="812" w:left="1140" w:header="0" w:footer="0" w:gutter="0"/>
          <w:cols w:space="720" w:equalWidth="0">
            <w:col w:w="14560"/>
          </w:cols>
        </w:sectPr>
      </w:pPr>
    </w:p>
    <w:p w:rsidR="00853A2F" w:rsidRDefault="00853A2F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11220"/>
      </w:tblGrid>
      <w:tr w:rsidR="00853A2F">
        <w:trPr>
          <w:trHeight w:val="276"/>
        </w:trPr>
        <w:tc>
          <w:tcPr>
            <w:tcW w:w="3560" w:type="dxa"/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vAlign w:val="bottom"/>
          </w:tcPr>
          <w:p w:rsidR="00853A2F" w:rsidRDefault="000654FA">
            <w:pPr>
              <w:ind w:left="2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предмета</w:t>
            </w:r>
          </w:p>
        </w:tc>
      </w:tr>
      <w:tr w:rsidR="00853A2F">
        <w:trPr>
          <w:trHeight w:val="368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4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853A2F">
        <w:trPr>
          <w:trHeight w:val="257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многолетней истории и богатой культуре нашей страны, комментированное чтение, устный</w:t>
            </w:r>
          </w:p>
        </w:tc>
      </w:tr>
      <w:tr w:rsidR="00853A2F">
        <w:trPr>
          <w:trHeight w:val="278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  на  тему,  работа  с  иллюстративным  материалом,  самостоятельная  работа  с  источниками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заполнение кроссворда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 Культура и мораль. Этика и ее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 с  историей  развития  представлений  человечества  о  морали  и  нравственности.  Беседа,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в жизни человека.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комментированное чтение, устный творческий рассказ на тему, работа с иллюстративным материалом,</w:t>
            </w:r>
          </w:p>
        </w:tc>
      </w:tr>
      <w:tr w:rsidR="00853A2F">
        <w:trPr>
          <w:trHeight w:val="283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 Род и семья – исток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многолетней истории и богатой культуре нашей страны, комментированное чтение, устный</w:t>
            </w:r>
          </w:p>
        </w:tc>
      </w:tr>
      <w:tr w:rsidR="00853A2F">
        <w:trPr>
          <w:trHeight w:val="278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нравственных отношений в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  на  тему,  работа  с  иллюстративным  материалом,  самостоятельная  работа  с  источниками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заполнение кроссворда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этика и мораль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 с  историей  развития  представлений  человечества  о  морали  и  нравственности.  Беседа,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комментированное чтение, устный творческий рассказ на тему, работа с иллюстративным материалом,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53A2F">
        <w:trPr>
          <w:trHeight w:val="26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Этика и этикет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различии между этикой и этикетом, работа с иллюстративным материалом, самостоятельная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источниками информации, групповая работа «Викторина об этикете»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Добро и зло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 понятий этики, культуры, морали. Беседа, комментированное чтение, устный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 на тему, работа с иллюстративным материалом, самостоятельная работа с источниками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составление опорного конспекта</w:t>
            </w:r>
          </w:p>
        </w:tc>
      </w:tr>
      <w:tr w:rsidR="00853A2F">
        <w:trPr>
          <w:trHeight w:val="260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Свобода и моральный выбор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взаимосвязи между культурой, моральными традициями и поведением людей. Беседа,</w:t>
            </w:r>
          </w:p>
        </w:tc>
      </w:tr>
      <w:tr w:rsidR="00853A2F">
        <w:trPr>
          <w:trHeight w:val="278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комментированное чтение, устный рассказ на тему, работа с иллюстративным материалом,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Ответственность и долг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моральных и этических требований, предъявляемых к человеку в светской и религиозной жизни.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 комментированное чтение, устный рассказ на тему, работа с иллюстративным материалом, работа</w:t>
            </w:r>
          </w:p>
        </w:tc>
      </w:tr>
      <w:tr w:rsidR="00853A2F">
        <w:trPr>
          <w:trHeight w:val="284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толковым словарем</w:t>
            </w:r>
          </w:p>
        </w:tc>
      </w:tr>
      <w:tr w:rsidR="00853A2F">
        <w:trPr>
          <w:trHeight w:val="257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Справедливость и дружба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значимости моральных и этических требований, предъявляемых к человеку в светской культуре</w:t>
            </w:r>
          </w:p>
        </w:tc>
      </w:tr>
      <w:tr w:rsidR="00853A2F">
        <w:trPr>
          <w:trHeight w:val="278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различных культурных, в том числе религиозных, традициях. Комментированное чтение, работа с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иллюстрациями, толковым словарем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важности соблюдения человеком нравственных и моральных норм. Комментированное чтение,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 рассказ на тему, самостоятельная работа с источниками информации (карточки, иллюстрации)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 и семья – исток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о семье как основы моральных устоев человека. Комментированное чтение, устный рассказ на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нравственных отношений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тему, работа с иллюстративным материалом, самостоятельная работа с источниками информации.</w:t>
            </w:r>
          </w:p>
        </w:tc>
      </w:tr>
    </w:tbl>
    <w:p w:rsidR="00853A2F" w:rsidRDefault="00853A2F">
      <w:pPr>
        <w:sectPr w:rsidR="00853A2F">
          <w:pgSz w:w="16840" w:h="11904" w:orient="landscape"/>
          <w:pgMar w:top="1440" w:right="1378" w:bottom="314" w:left="700" w:header="0" w:footer="0" w:gutter="0"/>
          <w:cols w:space="720" w:equalWidth="0">
            <w:col w:w="14760"/>
          </w:cols>
        </w:sectPr>
      </w:pPr>
    </w:p>
    <w:p w:rsidR="00853A2F" w:rsidRDefault="00853A2F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11220"/>
      </w:tblGrid>
      <w:tr w:rsidR="00853A2F">
        <w:trPr>
          <w:trHeight w:val="276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Нравственный поступок.</w:t>
            </w:r>
          </w:p>
        </w:tc>
        <w:tc>
          <w:tcPr>
            <w:tcW w:w="1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 мнений по поводу значения этических норм, норм морали и нравственности в жизни людей,</w:t>
            </w:r>
          </w:p>
        </w:tc>
      </w:tr>
      <w:tr w:rsidR="00853A2F">
        <w:trPr>
          <w:trHeight w:val="278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Золотое правило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общества. Беседа, комментированное чтение, устный рассказ на тему, работа с иллюстративным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нравственности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материалом, самостоятельная работа с источниками информации.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Стыд, вина и извинения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примеров из произведений искусства и различных религиозных традиций. Беседа,</w:t>
            </w:r>
          </w:p>
        </w:tc>
      </w:tr>
      <w:tr w:rsidR="00853A2F">
        <w:trPr>
          <w:trHeight w:val="283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комментированное чтение, устный рассказ на тему, самостоятельная работа с источниками информации.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Совесть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Беседа, комментированное чтение, устный рассказ на тему, работа с толковым словарем, самостоятельная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источниками информации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Образцы нравственности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 с  примерами  проявления  высокой  нравственности  в  повседневной  жизни,  в  истории,  в</w:t>
            </w:r>
          </w:p>
        </w:tc>
      </w:tr>
      <w:tr w:rsidR="00853A2F">
        <w:trPr>
          <w:trHeight w:val="27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произведениях  литературы  и  искусства.  Беседа,  комментированное  чтение,  устный  рассказ  на  тему,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иллюстративным материалом, самостоятельная работа с источниками информации.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Заполняют таблицу по результатам работы с текстом учебника и дополнительной литературой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Школьные правила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 таблицы. Составление правил «наоборот». Обсуждение  результатов работы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различия между состраданием и милосердием.  Милосердие и дела. Примеры милосердия в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нашей стран. Соблюдения правил отношения к живым существам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Честь и достоинство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по презентации. Работа с текстом учебника</w:t>
            </w:r>
          </w:p>
        </w:tc>
      </w:tr>
      <w:tr w:rsidR="00853A2F">
        <w:trPr>
          <w:trHeight w:val="26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Терпение и терпимость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 жизненных  ситуаций,  умение  выбирать  нравственные  формы  поведения,  сопоставляя  их  с</w:t>
            </w:r>
          </w:p>
        </w:tc>
      </w:tr>
      <w:tr w:rsidR="00853A2F">
        <w:trPr>
          <w:trHeight w:val="280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нормами разных культурных традиций.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Семья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творческой беседы с членами семьи и плана рассказа о своей семье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опорного конспекта «Годовой круг праздников семьи». Беседа, комментированное чтение,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 рассказ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Сердце матери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Осознание значения матери в жизни семьи и человека. Изучение примеров по тексту учебника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 человека – высшая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 о  толерантном  отношении  к  представителям  разных  мировоззрений  и  культурных  традиций.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нравственная ценность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Комментированное чтение, устный рассказ на тему, самостоятельный поиск необходимой информации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выполнения заданий</w:t>
            </w:r>
          </w:p>
        </w:tc>
      </w:tr>
      <w:tr w:rsidR="00853A2F">
        <w:trPr>
          <w:trHeight w:val="260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умений участвовать в диспутах и слушать других выступающих. Изучение примеров любви к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Отечеству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Обычаи и обряды русского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годового круга праздников русского народа. Работа с текстом учебника.  Поисковое чтение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народа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5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оценить уровень подготовки учащихся по курсу ОРКСЭ, через оценку их представлений о базовых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понятиях курса, способности применять полученные ими знания и умения в практической деятельности,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 решение познавательных и практических задач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 групповых сообщений на основе изучения текста учебника, дополнительной литературы и</w:t>
            </w:r>
          </w:p>
        </w:tc>
      </w:tr>
      <w:tr w:rsidR="00853A2F">
        <w:trPr>
          <w:trHeight w:val="285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Интернета. «Диалог культур во имя гражданского мира и согласия» (народное творчество,</w:t>
            </w:r>
          </w:p>
        </w:tc>
      </w:tr>
    </w:tbl>
    <w:p w:rsidR="00853A2F" w:rsidRDefault="00853A2F">
      <w:pPr>
        <w:sectPr w:rsidR="00853A2F">
          <w:pgSz w:w="16840" w:h="11904" w:orient="landscape"/>
          <w:pgMar w:top="1440" w:right="1378" w:bottom="347" w:left="700" w:header="0" w:footer="0" w:gutter="0"/>
          <w:cols w:space="720" w:equalWidth="0">
            <w:col w:w="14760"/>
          </w:cols>
        </w:sectPr>
      </w:pPr>
    </w:p>
    <w:p w:rsidR="00853A2F" w:rsidRDefault="00853A2F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11220"/>
      </w:tblGrid>
      <w:tr w:rsidR="00853A2F">
        <w:trPr>
          <w:trHeight w:val="282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стихи, песни, кухня народов России и т.д.).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примеров героической защиты Отечества. Подготовка и проведение фрагментов урока.</w:t>
            </w:r>
          </w:p>
        </w:tc>
      </w:tr>
      <w:tr w:rsidR="00853A2F">
        <w:trPr>
          <w:trHeight w:val="282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вопросов по тексту</w:t>
            </w:r>
          </w:p>
        </w:tc>
      </w:tr>
      <w:tr w:rsidR="00853A2F">
        <w:trPr>
          <w:trHeight w:val="25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Выяснение прав и обязанностей граждан.  Заполнение таблицы. Выявление отличий между правилами и</w:t>
            </w:r>
          </w:p>
        </w:tc>
      </w:tr>
      <w:tr w:rsidR="00853A2F">
        <w:trPr>
          <w:trHeight w:val="283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законами</w:t>
            </w:r>
          </w:p>
        </w:tc>
      </w:tr>
      <w:tr w:rsidR="00853A2F">
        <w:trPr>
          <w:trHeight w:val="26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выступления по плану. Обмен мнениями. Освоение рефлексивных приемов</w:t>
            </w:r>
          </w:p>
        </w:tc>
      </w:tr>
      <w:tr w:rsidR="00853A2F">
        <w:trPr>
          <w:trHeight w:val="262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Итоговой  урок.</w:t>
            </w: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основное содержание учебника. Иметь представление о важнейших понятиях;</w:t>
            </w:r>
          </w:p>
        </w:tc>
      </w:tr>
      <w:tr w:rsidR="00853A2F">
        <w:trPr>
          <w:trHeight w:val="274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 ответить  на  вопросы,  соотнеся  определения  с  понятиями,  пословицы  с  изученными  темами;</w:t>
            </w:r>
          </w:p>
        </w:tc>
      </w:tr>
      <w:tr w:rsidR="00853A2F">
        <w:trPr>
          <w:trHeight w:val="279"/>
        </w:trPr>
        <w:tc>
          <w:tcPr>
            <w:tcW w:w="3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853A2F">
        <w:trPr>
          <w:trHeight w:val="286"/>
        </w:trPr>
        <w:tc>
          <w:tcPr>
            <w:tcW w:w="3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</w:tbl>
    <w:p w:rsidR="00853A2F" w:rsidRDefault="00853A2F">
      <w:pPr>
        <w:spacing w:line="200" w:lineRule="exact"/>
        <w:rPr>
          <w:sz w:val="20"/>
          <w:szCs w:val="20"/>
        </w:rPr>
      </w:pPr>
    </w:p>
    <w:p w:rsidR="00853A2F" w:rsidRDefault="00853A2F">
      <w:pPr>
        <w:spacing w:line="309" w:lineRule="exact"/>
        <w:rPr>
          <w:sz w:val="20"/>
          <w:szCs w:val="20"/>
        </w:rPr>
      </w:pPr>
    </w:p>
    <w:p w:rsidR="00853A2F" w:rsidRDefault="000654FA">
      <w:pPr>
        <w:ind w:left="61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Тематическое планирование</w:t>
      </w:r>
    </w:p>
    <w:p w:rsidR="00853A2F" w:rsidRDefault="00853A2F">
      <w:pPr>
        <w:spacing w:line="2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920"/>
        <w:gridCol w:w="3260"/>
      </w:tblGrid>
      <w:tr w:rsidR="00853A2F">
        <w:trPr>
          <w:trHeight w:val="28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853A2F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5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 2. Культура и мораль. Этика и ее значение в жизни человека.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 3. Род и семья – исток нравственных отношений в истории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этика и мораль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Этика и этикет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Добро и зло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Свобода и моральный выбор человека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Ответственность и долг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Справедливость и дружба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 и семья – исток нравственных отношений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Нравственный поступок. Золотое правило нравственности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Стыд, вина и извинения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Совесть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Образцы нравственности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Школьные правила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853A2F" w:rsidRDefault="00853A2F">
      <w:pPr>
        <w:sectPr w:rsidR="00853A2F">
          <w:pgSz w:w="16840" w:h="11904" w:orient="landscape"/>
          <w:pgMar w:top="1440" w:right="1378" w:bottom="347" w:left="700" w:header="0" w:footer="0" w:gutter="0"/>
          <w:cols w:space="720" w:equalWidth="0">
            <w:col w:w="14760"/>
          </w:cols>
        </w:sectPr>
      </w:pPr>
    </w:p>
    <w:p w:rsidR="00853A2F" w:rsidRDefault="00853A2F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920"/>
        <w:gridCol w:w="3260"/>
      </w:tblGrid>
      <w:tr w:rsidR="00853A2F">
        <w:trPr>
          <w:trHeight w:val="282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10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Честь и достоинство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Терпение и терпимость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Семья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Сердце матери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 человека – высшая нравственная ценность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Обычаи и обряды русского народа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3"/>
                <w:szCs w:val="23"/>
              </w:rPr>
            </w:pPr>
          </w:p>
        </w:tc>
      </w:tr>
      <w:tr w:rsidR="00853A2F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4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53A2F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28-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53A2F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53A2F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Мои права и обязанности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53A2F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  <w:tr w:rsidR="00853A2F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34-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Итоговой урок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853A2F" w:rsidRDefault="000654FA">
            <w:pPr>
              <w:spacing w:line="262" w:lineRule="exact"/>
              <w:ind w:right="2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53A2F">
        <w:trPr>
          <w:trHeight w:val="28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0654F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35</w:t>
            </w: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3A2F" w:rsidRDefault="00853A2F">
            <w:pPr>
              <w:rPr>
                <w:sz w:val="24"/>
                <w:szCs w:val="24"/>
              </w:rPr>
            </w:pPr>
          </w:p>
        </w:tc>
      </w:tr>
    </w:tbl>
    <w:p w:rsidR="00853A2F" w:rsidRDefault="00853A2F">
      <w:pPr>
        <w:spacing w:line="1" w:lineRule="exact"/>
        <w:rPr>
          <w:sz w:val="20"/>
          <w:szCs w:val="20"/>
        </w:rPr>
      </w:pPr>
    </w:p>
    <w:sectPr w:rsidR="00853A2F">
      <w:pgSz w:w="16840" w:h="11904" w:orient="landscape"/>
      <w:pgMar w:top="1440" w:right="1378" w:bottom="1440" w:left="700" w:header="0" w:footer="0" w:gutter="0"/>
      <w:cols w:space="720" w:equalWidth="0">
        <w:col w:w="14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1CDEC0F0"/>
    <w:lvl w:ilvl="0" w:tplc="61C65ECA">
      <w:start w:val="1"/>
      <w:numFmt w:val="bullet"/>
      <w:lvlText w:val="-"/>
      <w:lvlJc w:val="left"/>
    </w:lvl>
    <w:lvl w:ilvl="1" w:tplc="F4FA9E8A">
      <w:numFmt w:val="decimal"/>
      <w:lvlText w:val=""/>
      <w:lvlJc w:val="left"/>
    </w:lvl>
    <w:lvl w:ilvl="2" w:tplc="B600B7D6">
      <w:numFmt w:val="decimal"/>
      <w:lvlText w:val=""/>
      <w:lvlJc w:val="left"/>
    </w:lvl>
    <w:lvl w:ilvl="3" w:tplc="0EC86912">
      <w:numFmt w:val="decimal"/>
      <w:lvlText w:val=""/>
      <w:lvlJc w:val="left"/>
    </w:lvl>
    <w:lvl w:ilvl="4" w:tplc="507E7904">
      <w:numFmt w:val="decimal"/>
      <w:lvlText w:val=""/>
      <w:lvlJc w:val="left"/>
    </w:lvl>
    <w:lvl w:ilvl="5" w:tplc="0D18CE4A">
      <w:numFmt w:val="decimal"/>
      <w:lvlText w:val=""/>
      <w:lvlJc w:val="left"/>
    </w:lvl>
    <w:lvl w:ilvl="6" w:tplc="8F3C5300">
      <w:numFmt w:val="decimal"/>
      <w:lvlText w:val=""/>
      <w:lvlJc w:val="left"/>
    </w:lvl>
    <w:lvl w:ilvl="7" w:tplc="BB6EE3FA">
      <w:numFmt w:val="decimal"/>
      <w:lvlText w:val=""/>
      <w:lvlJc w:val="left"/>
    </w:lvl>
    <w:lvl w:ilvl="8" w:tplc="7F38F998">
      <w:numFmt w:val="decimal"/>
      <w:lvlText w:val=""/>
      <w:lvlJc w:val="left"/>
    </w:lvl>
  </w:abstractNum>
  <w:abstractNum w:abstractNumId="1">
    <w:nsid w:val="00003D6C"/>
    <w:multiLevelType w:val="hybridMultilevel"/>
    <w:tmpl w:val="3594D354"/>
    <w:lvl w:ilvl="0" w:tplc="F79250BE">
      <w:start w:val="1"/>
      <w:numFmt w:val="bullet"/>
      <w:lvlText w:val="В"/>
      <w:lvlJc w:val="left"/>
    </w:lvl>
    <w:lvl w:ilvl="1" w:tplc="FEB642FE">
      <w:numFmt w:val="decimal"/>
      <w:lvlText w:val=""/>
      <w:lvlJc w:val="left"/>
    </w:lvl>
    <w:lvl w:ilvl="2" w:tplc="6DA4CD36">
      <w:numFmt w:val="decimal"/>
      <w:lvlText w:val=""/>
      <w:lvlJc w:val="left"/>
    </w:lvl>
    <w:lvl w:ilvl="3" w:tplc="2A684D08">
      <w:numFmt w:val="decimal"/>
      <w:lvlText w:val=""/>
      <w:lvlJc w:val="left"/>
    </w:lvl>
    <w:lvl w:ilvl="4" w:tplc="9AEE1E4C">
      <w:numFmt w:val="decimal"/>
      <w:lvlText w:val=""/>
      <w:lvlJc w:val="left"/>
    </w:lvl>
    <w:lvl w:ilvl="5" w:tplc="974820FE">
      <w:numFmt w:val="decimal"/>
      <w:lvlText w:val=""/>
      <w:lvlJc w:val="left"/>
    </w:lvl>
    <w:lvl w:ilvl="6" w:tplc="0A2485FC">
      <w:numFmt w:val="decimal"/>
      <w:lvlText w:val=""/>
      <w:lvlJc w:val="left"/>
    </w:lvl>
    <w:lvl w:ilvl="7" w:tplc="8D46215E">
      <w:numFmt w:val="decimal"/>
      <w:lvlText w:val=""/>
      <w:lvlJc w:val="left"/>
    </w:lvl>
    <w:lvl w:ilvl="8" w:tplc="66E01BAC">
      <w:numFmt w:val="decimal"/>
      <w:lvlText w:val=""/>
      <w:lvlJc w:val="left"/>
    </w:lvl>
  </w:abstractNum>
  <w:abstractNum w:abstractNumId="2">
    <w:nsid w:val="000072AE"/>
    <w:multiLevelType w:val="hybridMultilevel"/>
    <w:tmpl w:val="FAC608D4"/>
    <w:lvl w:ilvl="0" w:tplc="EA88E5B2">
      <w:start w:val="1"/>
      <w:numFmt w:val="bullet"/>
      <w:lvlText w:val="-"/>
      <w:lvlJc w:val="left"/>
    </w:lvl>
    <w:lvl w:ilvl="1" w:tplc="5B10E2C6">
      <w:numFmt w:val="decimal"/>
      <w:lvlText w:val=""/>
      <w:lvlJc w:val="left"/>
    </w:lvl>
    <w:lvl w:ilvl="2" w:tplc="6936D5B2">
      <w:numFmt w:val="decimal"/>
      <w:lvlText w:val=""/>
      <w:lvlJc w:val="left"/>
    </w:lvl>
    <w:lvl w:ilvl="3" w:tplc="A1EA2C76">
      <w:numFmt w:val="decimal"/>
      <w:lvlText w:val=""/>
      <w:lvlJc w:val="left"/>
    </w:lvl>
    <w:lvl w:ilvl="4" w:tplc="014C317C">
      <w:numFmt w:val="decimal"/>
      <w:lvlText w:val=""/>
      <w:lvlJc w:val="left"/>
    </w:lvl>
    <w:lvl w:ilvl="5" w:tplc="D174F17A">
      <w:numFmt w:val="decimal"/>
      <w:lvlText w:val=""/>
      <w:lvlJc w:val="left"/>
    </w:lvl>
    <w:lvl w:ilvl="6" w:tplc="78887EAA">
      <w:numFmt w:val="decimal"/>
      <w:lvlText w:val=""/>
      <w:lvlJc w:val="left"/>
    </w:lvl>
    <w:lvl w:ilvl="7" w:tplc="D2768E7C">
      <w:numFmt w:val="decimal"/>
      <w:lvlText w:val=""/>
      <w:lvlJc w:val="left"/>
    </w:lvl>
    <w:lvl w:ilvl="8" w:tplc="C9FC70A0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A2F"/>
    <w:rsid w:val="000654FA"/>
    <w:rsid w:val="00853A2F"/>
    <w:rsid w:val="00D1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D1613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1613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161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D1613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1613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161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F1AC-03A3-4D6A-961A-59C5A431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Роза</cp:lastModifiedBy>
  <cp:revision>4</cp:revision>
  <dcterms:created xsi:type="dcterms:W3CDTF">2020-10-28T17:20:00Z</dcterms:created>
  <dcterms:modified xsi:type="dcterms:W3CDTF">2022-10-21T06:49:00Z</dcterms:modified>
</cp:coreProperties>
</file>